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CC" w:rsidRDefault="000F42D5" w:rsidP="00B124C5">
      <w:pPr>
        <w:jc w:val="center"/>
        <w:rPr>
          <w:b/>
          <w:bCs/>
          <w:sz w:val="28"/>
          <w:szCs w:val="28"/>
        </w:rPr>
      </w:pPr>
      <w:r w:rsidRPr="000F42D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6pt;margin-top:7.2pt;width:49.2pt;height:51.75pt;z-index:251657728" o:allowincell="f">
            <v:imagedata r:id="rId5" o:title=""/>
            <w10:wrap type="square" side="right"/>
          </v:shape>
          <o:OLEObject Type="Embed" ProgID="PBrush" ShapeID="_x0000_s1026" DrawAspect="Content" ObjectID="_1707983841" r:id="rId6"/>
        </w:pict>
      </w:r>
    </w:p>
    <w:p w:rsidR="001637EB" w:rsidRDefault="001637EB" w:rsidP="00B124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1637EB" w:rsidRDefault="001637EB" w:rsidP="00B124C5">
      <w:pPr>
        <w:jc w:val="center"/>
        <w:rPr>
          <w:b/>
          <w:bCs/>
          <w:sz w:val="28"/>
          <w:szCs w:val="28"/>
        </w:rPr>
      </w:pPr>
    </w:p>
    <w:p w:rsidR="001637EB" w:rsidRDefault="001637EB" w:rsidP="00B124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1637EB" w:rsidRDefault="001637EB" w:rsidP="00B124C5">
      <w:pPr>
        <w:pStyle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СОВЕТ СВЯТОЗЕРСКОГО СЕЛЬСКОГО ПОСЕЛЕНИЯ</w:t>
      </w:r>
    </w:p>
    <w:p w:rsidR="001637EB" w:rsidRDefault="00025EAD" w:rsidP="00B124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LII </w:t>
      </w:r>
      <w:r w:rsidR="00B124C5">
        <w:rPr>
          <w:b/>
          <w:bCs/>
          <w:sz w:val="28"/>
          <w:szCs w:val="28"/>
        </w:rPr>
        <w:t>заседание</w:t>
      </w:r>
      <w:r w:rsidR="001637EB">
        <w:rPr>
          <w:b/>
          <w:bCs/>
          <w:sz w:val="28"/>
          <w:szCs w:val="28"/>
        </w:rPr>
        <w:t xml:space="preserve"> </w:t>
      </w:r>
      <w:proofErr w:type="gramStart"/>
      <w:r w:rsidR="001637EB">
        <w:rPr>
          <w:b/>
          <w:bCs/>
          <w:sz w:val="28"/>
          <w:szCs w:val="28"/>
          <w:lang w:val="en-US"/>
        </w:rPr>
        <w:t>I</w:t>
      </w:r>
      <w:r w:rsidR="00D47C19">
        <w:rPr>
          <w:b/>
          <w:bCs/>
          <w:sz w:val="28"/>
          <w:szCs w:val="28"/>
          <w:lang w:val="en-US"/>
        </w:rPr>
        <w:t>V</w:t>
      </w:r>
      <w:r w:rsidR="001637EB">
        <w:rPr>
          <w:b/>
          <w:bCs/>
          <w:sz w:val="28"/>
          <w:szCs w:val="28"/>
        </w:rPr>
        <w:t xml:space="preserve">  созыва</w:t>
      </w:r>
      <w:proofErr w:type="gramEnd"/>
    </w:p>
    <w:p w:rsidR="00AD2DCC" w:rsidRDefault="00AD2DCC" w:rsidP="00B124C5">
      <w:pPr>
        <w:jc w:val="center"/>
        <w:rPr>
          <w:sz w:val="28"/>
          <w:szCs w:val="28"/>
        </w:rPr>
      </w:pPr>
    </w:p>
    <w:p w:rsidR="00AD2DCC" w:rsidRDefault="00AD2DCC" w:rsidP="00B124C5">
      <w:pPr>
        <w:pStyle w:val="2"/>
        <w:tabs>
          <w:tab w:val="center" w:pos="5032"/>
          <w:tab w:val="left" w:pos="8520"/>
        </w:tabs>
        <w:rPr>
          <w:b/>
          <w:bCs/>
        </w:rPr>
      </w:pPr>
      <w:r>
        <w:rPr>
          <w:b/>
          <w:bCs/>
        </w:rPr>
        <w:t>РЕШЕНИЕ</w:t>
      </w:r>
    </w:p>
    <w:p w:rsidR="00AD2DCC" w:rsidRDefault="00AD2DCC" w:rsidP="00AD2DCC">
      <w:pPr>
        <w:rPr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848"/>
        <w:gridCol w:w="2501"/>
        <w:gridCol w:w="6325"/>
      </w:tblGrid>
      <w:tr w:rsidR="00AD2DCC">
        <w:trPr>
          <w:trHeight w:val="578"/>
        </w:trPr>
        <w:tc>
          <w:tcPr>
            <w:tcW w:w="848" w:type="dxa"/>
          </w:tcPr>
          <w:p w:rsidR="00AD2DCC" w:rsidRDefault="00AD2DCC">
            <w:pPr>
              <w:pStyle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01" w:type="dxa"/>
          </w:tcPr>
          <w:p w:rsidR="00AD2DCC" w:rsidRPr="00561648" w:rsidRDefault="00B124C5" w:rsidP="00B12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56164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марта</w:t>
            </w:r>
          </w:p>
        </w:tc>
        <w:tc>
          <w:tcPr>
            <w:tcW w:w="6325" w:type="dxa"/>
          </w:tcPr>
          <w:p w:rsidR="00AD2DCC" w:rsidRPr="00025EAD" w:rsidRDefault="008C614C" w:rsidP="00025E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 w:rsidR="00D47C19">
              <w:rPr>
                <w:sz w:val="28"/>
                <w:szCs w:val="28"/>
              </w:rPr>
              <w:t>2</w:t>
            </w:r>
            <w:r w:rsidR="00B124C5">
              <w:rPr>
                <w:sz w:val="28"/>
                <w:szCs w:val="28"/>
              </w:rPr>
              <w:t>2</w:t>
            </w:r>
            <w:r w:rsidR="00AD2DCC">
              <w:rPr>
                <w:sz w:val="28"/>
                <w:szCs w:val="28"/>
              </w:rPr>
              <w:t xml:space="preserve"> года </w:t>
            </w:r>
            <w:r w:rsidR="00A97056">
              <w:rPr>
                <w:sz w:val="28"/>
                <w:szCs w:val="28"/>
              </w:rPr>
              <w:t xml:space="preserve">                           </w:t>
            </w:r>
            <w:r w:rsidR="007B2BCC">
              <w:rPr>
                <w:sz w:val="28"/>
                <w:szCs w:val="28"/>
              </w:rPr>
              <w:t xml:space="preserve">     </w:t>
            </w:r>
            <w:r w:rsidR="00A9705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№</w:t>
            </w:r>
            <w:r w:rsidR="00B124C5">
              <w:rPr>
                <w:sz w:val="28"/>
                <w:szCs w:val="28"/>
              </w:rPr>
              <w:t xml:space="preserve"> </w:t>
            </w:r>
            <w:r w:rsidR="00025EAD"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AD2DCC" w:rsidRDefault="00AD2DCC" w:rsidP="00AD2DC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Святозеро </w:t>
      </w:r>
    </w:p>
    <w:p w:rsidR="00B124C5" w:rsidRPr="00B124C5" w:rsidRDefault="00B124C5" w:rsidP="00AD2DCC">
      <w:pPr>
        <w:rPr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9350"/>
      </w:tblGrid>
      <w:tr w:rsidR="00AD2DCC">
        <w:trPr>
          <w:trHeight w:val="277"/>
        </w:trPr>
        <w:tc>
          <w:tcPr>
            <w:tcW w:w="9350" w:type="dxa"/>
          </w:tcPr>
          <w:p w:rsidR="00AD2DCC" w:rsidRDefault="00AD2DCC" w:rsidP="00B124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итогах работы Администрации Святозерского сельского поселения за 20</w:t>
            </w:r>
            <w:r w:rsidR="00561648">
              <w:rPr>
                <w:b/>
                <w:bCs/>
                <w:sz w:val="28"/>
                <w:szCs w:val="28"/>
              </w:rPr>
              <w:t>2</w:t>
            </w:r>
            <w:r w:rsidR="00B124C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год</w:t>
            </w:r>
          </w:p>
        </w:tc>
      </w:tr>
    </w:tbl>
    <w:p w:rsidR="00AD2DCC" w:rsidRDefault="00AD2DCC" w:rsidP="00AD2D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D2DCC" w:rsidRDefault="00AD2DCC" w:rsidP="00AD2DCC">
      <w:pPr>
        <w:jc w:val="both"/>
        <w:rPr>
          <w:b/>
          <w:sz w:val="27"/>
        </w:rPr>
      </w:pPr>
      <w:r>
        <w:rPr>
          <w:b/>
          <w:sz w:val="27"/>
        </w:rPr>
        <w:t xml:space="preserve"> </w:t>
      </w:r>
      <w:r>
        <w:rPr>
          <w:sz w:val="28"/>
          <w:szCs w:val="28"/>
        </w:rPr>
        <w:t xml:space="preserve">Заслушав отчет Главы Святозерского сельского поселения </w:t>
      </w:r>
      <w:r w:rsidR="00176F5F">
        <w:rPr>
          <w:sz w:val="28"/>
          <w:szCs w:val="28"/>
        </w:rPr>
        <w:t>Кузнецова Валерия Александровича</w:t>
      </w:r>
      <w:r>
        <w:rPr>
          <w:b/>
          <w:sz w:val="26"/>
          <w:szCs w:val="26"/>
        </w:rPr>
        <w:t xml:space="preserve"> </w:t>
      </w:r>
      <w:r>
        <w:rPr>
          <w:sz w:val="28"/>
          <w:szCs w:val="28"/>
        </w:rPr>
        <w:t xml:space="preserve"> об «Итогах работы администрации Святозерского сель</w:t>
      </w:r>
      <w:r w:rsidR="008C614C">
        <w:rPr>
          <w:sz w:val="28"/>
          <w:szCs w:val="28"/>
        </w:rPr>
        <w:t>ского поселения за 20</w:t>
      </w:r>
      <w:r w:rsidR="00561648">
        <w:rPr>
          <w:sz w:val="28"/>
          <w:szCs w:val="28"/>
        </w:rPr>
        <w:t>2</w:t>
      </w:r>
      <w:r w:rsidR="00B124C5">
        <w:rPr>
          <w:sz w:val="28"/>
          <w:szCs w:val="28"/>
        </w:rPr>
        <w:t>1</w:t>
      </w:r>
      <w:r w:rsidR="00CE3D83">
        <w:rPr>
          <w:sz w:val="28"/>
          <w:szCs w:val="28"/>
        </w:rPr>
        <w:t xml:space="preserve"> год задачах на 202</w:t>
      </w:r>
      <w:r w:rsidR="00B124C5">
        <w:rPr>
          <w:sz w:val="28"/>
          <w:szCs w:val="28"/>
        </w:rPr>
        <w:t>2</w:t>
      </w:r>
      <w:r>
        <w:rPr>
          <w:sz w:val="28"/>
          <w:szCs w:val="28"/>
        </w:rPr>
        <w:t xml:space="preserve"> год», выступления приглашенных, сессия Совета поселе</w:t>
      </w:r>
      <w:r w:rsidR="008C614C">
        <w:rPr>
          <w:sz w:val="28"/>
          <w:szCs w:val="28"/>
        </w:rPr>
        <w:t>ния отмечает, что прошедший 20</w:t>
      </w:r>
      <w:r w:rsidR="00561648">
        <w:rPr>
          <w:sz w:val="28"/>
          <w:szCs w:val="28"/>
        </w:rPr>
        <w:t>2</w:t>
      </w:r>
      <w:r w:rsidR="00B124C5">
        <w:rPr>
          <w:sz w:val="28"/>
          <w:szCs w:val="28"/>
        </w:rPr>
        <w:t>1</w:t>
      </w:r>
      <w:r>
        <w:rPr>
          <w:sz w:val="28"/>
          <w:szCs w:val="28"/>
        </w:rPr>
        <w:t xml:space="preserve"> год прошел в условиях реализации Федерального закона № 131 – ФЗ «Об общих принципах организации местного самоуправления в Российской Федерации». Прошедший год был прожит в ус</w:t>
      </w:r>
      <w:r w:rsidR="00561648">
        <w:rPr>
          <w:sz w:val="28"/>
          <w:szCs w:val="28"/>
        </w:rPr>
        <w:t>ловиях непростой экономической,</w:t>
      </w:r>
      <w:r>
        <w:rPr>
          <w:sz w:val="28"/>
          <w:szCs w:val="28"/>
        </w:rPr>
        <w:t xml:space="preserve"> финансовой </w:t>
      </w:r>
      <w:r w:rsidR="00561648">
        <w:rPr>
          <w:sz w:val="28"/>
          <w:szCs w:val="28"/>
        </w:rPr>
        <w:t>и эпидемиологической обстановке</w:t>
      </w:r>
      <w:r>
        <w:rPr>
          <w:sz w:val="28"/>
          <w:szCs w:val="28"/>
        </w:rPr>
        <w:t>,</w:t>
      </w:r>
      <w:r w:rsidR="00561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 же время чрезвычайных ситуаций на территории Святозерского сельского поселения не было. Предприятия жилищно-коммунального хозяйства и учреждения социальной сферы работали стабильно. Отчетный год прошел хоть и в трудных условиях, но были достигнуты определенные результаты в работе.</w:t>
      </w:r>
    </w:p>
    <w:p w:rsidR="00AD2DCC" w:rsidRDefault="00AD2DCC" w:rsidP="00AD2DCC"/>
    <w:p w:rsidR="00AD2DCC" w:rsidRDefault="00AD2DCC" w:rsidP="00AD2DCC">
      <w:pPr>
        <w:pStyle w:val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Святозерского сельского поселения </w:t>
      </w:r>
      <w:r w:rsidR="00176F5F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</w:t>
      </w:r>
    </w:p>
    <w:p w:rsidR="00AD2DCC" w:rsidRDefault="00AD2DCC" w:rsidP="00AD2DCC">
      <w:pPr>
        <w:jc w:val="both"/>
        <w:rPr>
          <w:sz w:val="27"/>
        </w:rPr>
      </w:pPr>
    </w:p>
    <w:p w:rsidR="00AD2DCC" w:rsidRDefault="00AD2DCC" w:rsidP="00AD2DCC">
      <w:pPr>
        <w:pStyle w:val="4"/>
        <w:ind w:firstLine="0"/>
        <w:rPr>
          <w:b/>
          <w:sz w:val="27"/>
        </w:rPr>
      </w:pPr>
      <w:r>
        <w:rPr>
          <w:b/>
          <w:sz w:val="27"/>
        </w:rPr>
        <w:t>РЕШИЛ:</w:t>
      </w:r>
    </w:p>
    <w:p w:rsidR="00AD2DCC" w:rsidRDefault="00AD2DCC" w:rsidP="00AD2DCC"/>
    <w:p w:rsidR="00AD2DCC" w:rsidRDefault="00AD2DCC" w:rsidP="00AD2D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сведению.</w:t>
      </w:r>
    </w:p>
    <w:p w:rsidR="00AD2DCC" w:rsidRDefault="00AD2DCC" w:rsidP="00AD2D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Признать работу Администрации Святозерского сельского поселения удовлетворительной.</w:t>
      </w:r>
    </w:p>
    <w:p w:rsidR="00E74657" w:rsidRPr="00E74657" w:rsidRDefault="00E74657" w:rsidP="007B2BCC">
      <w:pPr>
        <w:jc w:val="both"/>
        <w:rPr>
          <w:sz w:val="28"/>
          <w:szCs w:val="28"/>
        </w:rPr>
      </w:pPr>
    </w:p>
    <w:p w:rsidR="00EC055A" w:rsidRDefault="00EC055A" w:rsidP="00AD2DC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Святозерского</w:t>
      </w:r>
    </w:p>
    <w:p w:rsidR="00EC055A" w:rsidRPr="00176F5F" w:rsidRDefault="00EC055A" w:rsidP="00AD2DCC">
      <w:pPr>
        <w:jc w:val="both"/>
        <w:rPr>
          <w:sz w:val="27"/>
        </w:rPr>
      </w:pPr>
      <w:r>
        <w:rPr>
          <w:sz w:val="28"/>
          <w:szCs w:val="28"/>
        </w:rPr>
        <w:t xml:space="preserve">сельского поселения                                             </w:t>
      </w:r>
      <w:r w:rsidR="00176F5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 w:rsidR="00176F5F">
        <w:rPr>
          <w:sz w:val="28"/>
          <w:szCs w:val="28"/>
        </w:rPr>
        <w:t>И.А. Кузьмич</w:t>
      </w:r>
      <w:r>
        <w:rPr>
          <w:sz w:val="28"/>
          <w:szCs w:val="28"/>
        </w:rPr>
        <w:t xml:space="preserve"> </w:t>
      </w:r>
    </w:p>
    <w:p w:rsidR="00AD2DCC" w:rsidRDefault="00AD2DCC" w:rsidP="00561648">
      <w:pPr>
        <w:rPr>
          <w:sz w:val="27"/>
        </w:rPr>
      </w:pPr>
    </w:p>
    <w:tbl>
      <w:tblPr>
        <w:tblW w:w="0" w:type="auto"/>
        <w:tblLayout w:type="fixed"/>
        <w:tblLook w:val="00A0"/>
      </w:tblPr>
      <w:tblGrid>
        <w:gridCol w:w="4503"/>
        <w:gridCol w:w="2126"/>
        <w:gridCol w:w="3118"/>
      </w:tblGrid>
      <w:tr w:rsidR="00AD2DCC">
        <w:tc>
          <w:tcPr>
            <w:tcW w:w="4503" w:type="dxa"/>
            <w:vAlign w:val="center"/>
          </w:tcPr>
          <w:p w:rsidR="00AD2DCC" w:rsidRDefault="00AD2DCC">
            <w:pPr>
              <w:jc w:val="both"/>
              <w:rPr>
                <w:sz w:val="27"/>
              </w:rPr>
            </w:pPr>
            <w:r>
              <w:rPr>
                <w:sz w:val="27"/>
              </w:rPr>
              <w:t>Глава Святозерского</w:t>
            </w:r>
          </w:p>
          <w:p w:rsidR="00AD2DCC" w:rsidRDefault="00AD2DCC">
            <w:pPr>
              <w:jc w:val="both"/>
              <w:rPr>
                <w:sz w:val="27"/>
              </w:rPr>
            </w:pPr>
            <w:r>
              <w:rPr>
                <w:sz w:val="27"/>
              </w:rPr>
              <w:t>сельского поселения</w:t>
            </w:r>
          </w:p>
        </w:tc>
        <w:tc>
          <w:tcPr>
            <w:tcW w:w="2126" w:type="dxa"/>
            <w:vAlign w:val="center"/>
          </w:tcPr>
          <w:p w:rsidR="00AD2DCC" w:rsidRDefault="00AD2DCC">
            <w:pPr>
              <w:ind w:firstLine="851"/>
              <w:jc w:val="center"/>
              <w:rPr>
                <w:sz w:val="27"/>
              </w:rPr>
            </w:pPr>
          </w:p>
        </w:tc>
        <w:tc>
          <w:tcPr>
            <w:tcW w:w="3118" w:type="dxa"/>
            <w:vAlign w:val="center"/>
          </w:tcPr>
          <w:p w:rsidR="00AD2DCC" w:rsidRDefault="00AD2DCC">
            <w:pPr>
              <w:ind w:firstLine="851"/>
              <w:jc w:val="center"/>
              <w:rPr>
                <w:sz w:val="27"/>
              </w:rPr>
            </w:pPr>
          </w:p>
          <w:p w:rsidR="00AD2DCC" w:rsidRDefault="00176F5F">
            <w:pPr>
              <w:rPr>
                <w:sz w:val="27"/>
              </w:rPr>
            </w:pPr>
            <w:r>
              <w:rPr>
                <w:sz w:val="27"/>
              </w:rPr>
              <w:t xml:space="preserve">        В.А. Кузнецов</w:t>
            </w:r>
          </w:p>
        </w:tc>
      </w:tr>
    </w:tbl>
    <w:p w:rsidR="008D18AB" w:rsidRDefault="008D18AB"/>
    <w:sectPr w:rsidR="008D18AB" w:rsidSect="00A2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E3604"/>
    <w:multiLevelType w:val="hybridMultilevel"/>
    <w:tmpl w:val="30A6BE96"/>
    <w:lvl w:ilvl="0" w:tplc="6C6857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/>
  <w:rsids>
    <w:rsidRoot w:val="00AD2DCC"/>
    <w:rsid w:val="00025EAD"/>
    <w:rsid w:val="00054B60"/>
    <w:rsid w:val="00076E48"/>
    <w:rsid w:val="000A036D"/>
    <w:rsid w:val="000F42D5"/>
    <w:rsid w:val="001637EB"/>
    <w:rsid w:val="00163DAD"/>
    <w:rsid w:val="00176F5F"/>
    <w:rsid w:val="001A0750"/>
    <w:rsid w:val="001E0546"/>
    <w:rsid w:val="00223894"/>
    <w:rsid w:val="002E747A"/>
    <w:rsid w:val="003B19FA"/>
    <w:rsid w:val="003B36DE"/>
    <w:rsid w:val="003C2E63"/>
    <w:rsid w:val="003C77BC"/>
    <w:rsid w:val="003E5CAA"/>
    <w:rsid w:val="00416E3A"/>
    <w:rsid w:val="004235EA"/>
    <w:rsid w:val="004B4E79"/>
    <w:rsid w:val="004E0565"/>
    <w:rsid w:val="00561648"/>
    <w:rsid w:val="005C6C05"/>
    <w:rsid w:val="006A06B1"/>
    <w:rsid w:val="006D0EE5"/>
    <w:rsid w:val="006D58A4"/>
    <w:rsid w:val="007111B6"/>
    <w:rsid w:val="00721DB6"/>
    <w:rsid w:val="007A0EDC"/>
    <w:rsid w:val="007A2429"/>
    <w:rsid w:val="007B2BCC"/>
    <w:rsid w:val="00815945"/>
    <w:rsid w:val="008C614C"/>
    <w:rsid w:val="008D18AB"/>
    <w:rsid w:val="0095546E"/>
    <w:rsid w:val="00956692"/>
    <w:rsid w:val="009615B7"/>
    <w:rsid w:val="00990F8C"/>
    <w:rsid w:val="009C5CB1"/>
    <w:rsid w:val="00A24E02"/>
    <w:rsid w:val="00A7470E"/>
    <w:rsid w:val="00A97056"/>
    <w:rsid w:val="00AC52CE"/>
    <w:rsid w:val="00AD2DCC"/>
    <w:rsid w:val="00AE607E"/>
    <w:rsid w:val="00B124C5"/>
    <w:rsid w:val="00C3512E"/>
    <w:rsid w:val="00CE3D83"/>
    <w:rsid w:val="00CF1823"/>
    <w:rsid w:val="00D07407"/>
    <w:rsid w:val="00D47C19"/>
    <w:rsid w:val="00D77817"/>
    <w:rsid w:val="00D84206"/>
    <w:rsid w:val="00DB067F"/>
    <w:rsid w:val="00DB0FD1"/>
    <w:rsid w:val="00DC545A"/>
    <w:rsid w:val="00DC6499"/>
    <w:rsid w:val="00E14200"/>
    <w:rsid w:val="00E2433F"/>
    <w:rsid w:val="00E53743"/>
    <w:rsid w:val="00E74657"/>
    <w:rsid w:val="00EC055A"/>
    <w:rsid w:val="00F5234E"/>
    <w:rsid w:val="00FE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DCC"/>
    <w:rPr>
      <w:rFonts w:eastAsia="Calibri"/>
    </w:rPr>
  </w:style>
  <w:style w:type="paragraph" w:styleId="2">
    <w:name w:val="heading 2"/>
    <w:basedOn w:val="a"/>
    <w:next w:val="a"/>
    <w:link w:val="20"/>
    <w:qFormat/>
    <w:rsid w:val="00AD2DCC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D2DC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AD2DCC"/>
    <w:pPr>
      <w:keepNext/>
      <w:ind w:firstLine="720"/>
      <w:jc w:val="center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D2DCC"/>
    <w:pPr>
      <w:keepNext/>
      <w:outlineLvl w:val="5"/>
    </w:pPr>
    <w:rPr>
      <w:sz w:val="27"/>
      <w:szCs w:val="27"/>
    </w:rPr>
  </w:style>
  <w:style w:type="paragraph" w:styleId="7">
    <w:name w:val="heading 7"/>
    <w:basedOn w:val="a"/>
    <w:next w:val="a"/>
    <w:link w:val="70"/>
    <w:qFormat/>
    <w:rsid w:val="00AD2DCC"/>
    <w:pPr>
      <w:keepNext/>
      <w:ind w:firstLine="851"/>
      <w:outlineLvl w:val="6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D2DCC"/>
    <w:rPr>
      <w:rFonts w:ascii="Arial" w:eastAsia="Calibri" w:hAnsi="Arial" w:cs="Arial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AD2DCC"/>
    <w:rPr>
      <w:rFonts w:eastAsia="Calibri"/>
      <w:sz w:val="27"/>
      <w:szCs w:val="27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locked/>
    <w:rsid w:val="00AD2DCC"/>
    <w:rPr>
      <w:rFonts w:eastAsia="Calibri"/>
      <w:sz w:val="27"/>
      <w:szCs w:val="27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1637EB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Наташа</cp:lastModifiedBy>
  <cp:revision>16</cp:revision>
  <cp:lastPrinted>2022-03-05T08:11:00Z</cp:lastPrinted>
  <dcterms:created xsi:type="dcterms:W3CDTF">2020-03-02T12:33:00Z</dcterms:created>
  <dcterms:modified xsi:type="dcterms:W3CDTF">2022-03-05T08:11:00Z</dcterms:modified>
</cp:coreProperties>
</file>